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7A" w:rsidRDefault="008B517A" w:rsidP="009E74FA">
      <w:pPr>
        <w:spacing w:after="0" w:line="240" w:lineRule="auto"/>
        <w:jc w:val="center"/>
        <w:rPr>
          <w:rFonts w:ascii="Times New Roman" w:eastAsia="Times New Roman" w:hAnsi="Times New Roman" w:cs="Times New Roman"/>
          <w:b/>
          <w:sz w:val="28"/>
          <w:szCs w:val="28"/>
        </w:rPr>
      </w:pPr>
    </w:p>
    <w:p w:rsidR="001F0288" w:rsidRPr="001F0288" w:rsidRDefault="001F0288" w:rsidP="009E74FA">
      <w:pPr>
        <w:spacing w:after="0" w:line="240" w:lineRule="auto"/>
        <w:jc w:val="center"/>
        <w:rPr>
          <w:rFonts w:ascii="Times New Roman" w:eastAsia="Times New Roman" w:hAnsi="Times New Roman" w:cs="Times New Roman"/>
          <w:b/>
          <w:sz w:val="28"/>
          <w:szCs w:val="28"/>
        </w:rPr>
      </w:pPr>
      <w:r w:rsidRPr="001F0288">
        <w:rPr>
          <w:rFonts w:ascii="Times New Roman" w:eastAsia="Times New Roman" w:hAnsi="Times New Roman" w:cs="Times New Roman"/>
          <w:b/>
          <w:sz w:val="28"/>
          <w:szCs w:val="28"/>
        </w:rPr>
        <w:t>МИНОБРНАУКИ РОССИИ</w:t>
      </w:r>
    </w:p>
    <w:p w:rsidR="001F0288" w:rsidRPr="001F0288" w:rsidRDefault="001F0288" w:rsidP="001F0288">
      <w:pPr>
        <w:spacing w:after="0" w:line="240" w:lineRule="auto"/>
        <w:jc w:val="center"/>
        <w:rPr>
          <w:rFonts w:ascii="Times New Roman" w:eastAsia="Times New Roman" w:hAnsi="Times New Roman" w:cs="Times New Roman"/>
          <w:b/>
          <w:sz w:val="28"/>
          <w:szCs w:val="28"/>
        </w:rPr>
      </w:pPr>
      <w:r w:rsidRPr="001F0288">
        <w:rPr>
          <w:rFonts w:ascii="Times New Roman" w:eastAsia="Times New Roman" w:hAnsi="Times New Roman" w:cs="Times New Roman"/>
          <w:b/>
          <w:sz w:val="28"/>
          <w:szCs w:val="28"/>
        </w:rPr>
        <w:t xml:space="preserve"> Федеральное государственное бюджетное образовательное учреждение </w:t>
      </w:r>
    </w:p>
    <w:p w:rsidR="001F0288" w:rsidRPr="001F0288" w:rsidRDefault="001F0288" w:rsidP="001F0288">
      <w:pPr>
        <w:spacing w:after="0" w:line="240" w:lineRule="auto"/>
        <w:jc w:val="center"/>
        <w:rPr>
          <w:rFonts w:ascii="Times New Roman" w:eastAsia="Times New Roman" w:hAnsi="Times New Roman" w:cs="Times New Roman"/>
          <w:b/>
          <w:sz w:val="28"/>
          <w:szCs w:val="28"/>
        </w:rPr>
      </w:pPr>
      <w:r w:rsidRPr="001F0288">
        <w:rPr>
          <w:rFonts w:ascii="Times New Roman" w:eastAsia="Times New Roman" w:hAnsi="Times New Roman" w:cs="Times New Roman"/>
          <w:b/>
          <w:sz w:val="28"/>
          <w:szCs w:val="28"/>
        </w:rPr>
        <w:t>высшего образования</w:t>
      </w:r>
    </w:p>
    <w:p w:rsidR="001F0288" w:rsidRPr="001F0288" w:rsidRDefault="001F0288" w:rsidP="001F0288">
      <w:pPr>
        <w:spacing w:after="0" w:line="240" w:lineRule="auto"/>
        <w:jc w:val="center"/>
        <w:rPr>
          <w:rFonts w:ascii="Times New Roman" w:eastAsia="Times New Roman" w:hAnsi="Times New Roman" w:cs="Times New Roman"/>
          <w:b/>
          <w:sz w:val="28"/>
          <w:szCs w:val="28"/>
        </w:rPr>
      </w:pPr>
      <w:r w:rsidRPr="001F0288">
        <w:rPr>
          <w:rFonts w:ascii="Times New Roman" w:eastAsia="Times New Roman" w:hAnsi="Times New Roman" w:cs="Times New Roman"/>
          <w:b/>
          <w:sz w:val="28"/>
          <w:szCs w:val="28"/>
        </w:rPr>
        <w:t xml:space="preserve"> «Чувашский государственный университет имени И.Н.Ульянова» </w:t>
      </w:r>
    </w:p>
    <w:p w:rsidR="001F0288" w:rsidRPr="004D4EE4" w:rsidRDefault="001F0288" w:rsidP="001F0288">
      <w:pPr>
        <w:spacing w:after="0" w:line="240" w:lineRule="auto"/>
        <w:jc w:val="center"/>
        <w:rPr>
          <w:rFonts w:ascii="Times New Roman" w:eastAsia="Times New Roman" w:hAnsi="Times New Roman" w:cs="Times New Roman"/>
          <w:sz w:val="28"/>
          <w:szCs w:val="28"/>
        </w:rPr>
      </w:pPr>
      <w:r w:rsidRPr="004D4EE4">
        <w:rPr>
          <w:rFonts w:ascii="Times New Roman" w:eastAsia="Times New Roman" w:hAnsi="Times New Roman" w:cs="Times New Roman"/>
          <w:sz w:val="28"/>
          <w:szCs w:val="28"/>
        </w:rPr>
        <w:t xml:space="preserve">(ФГБОУ ВО «ЧГУ им. И.Н.Ульянова») </w:t>
      </w:r>
    </w:p>
    <w:p w:rsidR="001F0288" w:rsidRDefault="001F0288">
      <w:pPr>
        <w:rPr>
          <w:rFonts w:ascii="Times New Roman" w:hAnsi="Times New Roman" w:cs="Times New Roman"/>
        </w:rPr>
      </w:pPr>
    </w:p>
    <w:p w:rsidR="00BA17B0" w:rsidRDefault="00BA17B0" w:rsidP="00BA17B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Экономический факультет</w:t>
      </w:r>
    </w:p>
    <w:p w:rsidR="001F0288" w:rsidRPr="001F0288" w:rsidRDefault="001F0288" w:rsidP="001F0288">
      <w:pPr>
        <w:spacing w:after="0" w:line="240" w:lineRule="auto"/>
        <w:jc w:val="center"/>
        <w:rPr>
          <w:rFonts w:ascii="Times New Roman" w:eastAsia="Times New Roman" w:hAnsi="Times New Roman" w:cs="Times New Roman"/>
          <w:b/>
          <w:sz w:val="28"/>
          <w:szCs w:val="28"/>
        </w:rPr>
      </w:pPr>
    </w:p>
    <w:p w:rsidR="001F0288" w:rsidRPr="001F0288" w:rsidRDefault="001F0288" w:rsidP="001F0288">
      <w:pPr>
        <w:spacing w:after="0" w:line="240" w:lineRule="auto"/>
        <w:jc w:val="center"/>
        <w:rPr>
          <w:rFonts w:ascii="Times New Roman" w:eastAsia="Times New Roman" w:hAnsi="Times New Roman" w:cs="Times New Roman"/>
          <w:b/>
          <w:sz w:val="28"/>
          <w:szCs w:val="28"/>
        </w:rPr>
      </w:pPr>
      <w:r w:rsidRPr="001F0288">
        <w:rPr>
          <w:rFonts w:ascii="Times New Roman" w:eastAsia="Times New Roman" w:hAnsi="Times New Roman" w:cs="Times New Roman"/>
          <w:b/>
          <w:sz w:val="28"/>
          <w:szCs w:val="28"/>
        </w:rPr>
        <w:t>ПЕРЕЧЕНЬ ТЕМ ВЫПУСКНЫХ КВАЛИФИКАЦИОННЫХ РАБОТ,</w:t>
      </w:r>
    </w:p>
    <w:p w:rsidR="001F0288" w:rsidRDefault="001F0288" w:rsidP="001F0288">
      <w:pPr>
        <w:spacing w:after="0" w:line="240" w:lineRule="auto"/>
        <w:jc w:val="center"/>
        <w:rPr>
          <w:rFonts w:ascii="Times New Roman" w:eastAsia="Times New Roman" w:hAnsi="Times New Roman" w:cs="Times New Roman"/>
          <w:b/>
          <w:sz w:val="28"/>
          <w:szCs w:val="28"/>
        </w:rPr>
      </w:pPr>
      <w:proofErr w:type="gramStart"/>
      <w:r w:rsidRPr="001F0288">
        <w:rPr>
          <w:rFonts w:ascii="Times New Roman" w:eastAsia="Times New Roman" w:hAnsi="Times New Roman" w:cs="Times New Roman"/>
          <w:b/>
          <w:sz w:val="28"/>
          <w:szCs w:val="28"/>
        </w:rPr>
        <w:t>выпускающихся</w:t>
      </w:r>
      <w:proofErr w:type="gramEnd"/>
      <w:r w:rsidRPr="001F0288">
        <w:rPr>
          <w:rFonts w:ascii="Times New Roman" w:eastAsia="Times New Roman" w:hAnsi="Times New Roman" w:cs="Times New Roman"/>
          <w:b/>
          <w:sz w:val="28"/>
          <w:szCs w:val="28"/>
        </w:rPr>
        <w:t xml:space="preserve"> в 20</w:t>
      </w:r>
      <w:r w:rsidR="0084765A">
        <w:rPr>
          <w:rFonts w:ascii="Times New Roman" w:eastAsia="Times New Roman" w:hAnsi="Times New Roman" w:cs="Times New Roman"/>
          <w:b/>
          <w:sz w:val="28"/>
          <w:szCs w:val="28"/>
        </w:rPr>
        <w:t>2</w:t>
      </w:r>
      <w:r w:rsidR="002A62CB">
        <w:rPr>
          <w:rFonts w:ascii="Times New Roman" w:eastAsia="Times New Roman" w:hAnsi="Times New Roman" w:cs="Times New Roman"/>
          <w:b/>
          <w:sz w:val="28"/>
          <w:szCs w:val="28"/>
        </w:rPr>
        <w:t>4</w:t>
      </w:r>
      <w:r w:rsidRPr="001F0288">
        <w:rPr>
          <w:rFonts w:ascii="Times New Roman" w:eastAsia="Times New Roman" w:hAnsi="Times New Roman" w:cs="Times New Roman"/>
          <w:b/>
          <w:sz w:val="28"/>
          <w:szCs w:val="28"/>
        </w:rPr>
        <w:t xml:space="preserve"> году</w:t>
      </w:r>
    </w:p>
    <w:p w:rsidR="001F0288" w:rsidRDefault="001F0288" w:rsidP="001F0288">
      <w:pPr>
        <w:spacing w:after="0" w:line="240" w:lineRule="auto"/>
        <w:jc w:val="center"/>
        <w:rPr>
          <w:rFonts w:ascii="Times New Roman" w:eastAsia="Times New Roman" w:hAnsi="Times New Roman" w:cs="Times New Roman"/>
          <w:b/>
          <w:sz w:val="28"/>
          <w:szCs w:val="28"/>
        </w:rPr>
      </w:pPr>
    </w:p>
    <w:p w:rsidR="001F0288" w:rsidRPr="001F0288" w:rsidRDefault="001F0288" w:rsidP="001F0288">
      <w:pPr>
        <w:spacing w:after="0" w:line="240" w:lineRule="auto"/>
        <w:jc w:val="center"/>
        <w:rPr>
          <w:rFonts w:ascii="Times New Roman" w:eastAsia="Times New Roman" w:hAnsi="Times New Roman" w:cs="Times New Roman"/>
          <w:b/>
          <w:sz w:val="28"/>
          <w:szCs w:val="28"/>
        </w:rPr>
      </w:pPr>
    </w:p>
    <w:p w:rsidR="00EA2A42" w:rsidRDefault="001F0288">
      <w:pPr>
        <w:rPr>
          <w:rFonts w:ascii="Times New Roman" w:eastAsia="Times New Roman" w:hAnsi="Times New Roman" w:cs="Times New Roman"/>
          <w:color w:val="000000"/>
          <w:sz w:val="26"/>
          <w:szCs w:val="26"/>
        </w:rPr>
      </w:pPr>
      <w:r w:rsidRPr="001F0288">
        <w:rPr>
          <w:rFonts w:ascii="Times New Roman" w:eastAsia="Times New Roman" w:hAnsi="Times New Roman" w:cs="Times New Roman"/>
          <w:color w:val="000000"/>
          <w:sz w:val="26"/>
          <w:szCs w:val="26"/>
        </w:rPr>
        <w:t>Направление</w:t>
      </w:r>
      <w:r w:rsidR="00EA2A42">
        <w:rPr>
          <w:rFonts w:ascii="Times New Roman" w:eastAsia="Times New Roman" w:hAnsi="Times New Roman" w:cs="Times New Roman"/>
          <w:color w:val="000000"/>
          <w:sz w:val="26"/>
          <w:szCs w:val="26"/>
        </w:rPr>
        <w:t xml:space="preserve"> подготовки</w:t>
      </w:r>
      <w:r w:rsidRPr="001F0288">
        <w:rPr>
          <w:rFonts w:ascii="Times New Roman" w:eastAsia="Times New Roman" w:hAnsi="Times New Roman" w:cs="Times New Roman"/>
          <w:color w:val="000000"/>
          <w:sz w:val="26"/>
          <w:szCs w:val="26"/>
        </w:rPr>
        <w:t xml:space="preserve"> /специальность___</w:t>
      </w:r>
      <w:r w:rsidR="00E25B23" w:rsidRPr="00E25B23">
        <w:rPr>
          <w:rFonts w:ascii="Times New Roman" w:eastAsia="Times New Roman" w:hAnsi="Times New Roman" w:cs="Times New Roman"/>
          <w:color w:val="000000"/>
          <w:sz w:val="26"/>
          <w:szCs w:val="26"/>
          <w:u w:val="single"/>
        </w:rPr>
        <w:t>38.03.02 Менеджмент</w:t>
      </w:r>
      <w:r w:rsidR="00EA2A42">
        <w:rPr>
          <w:rFonts w:ascii="Times New Roman" w:eastAsia="Times New Roman" w:hAnsi="Times New Roman" w:cs="Times New Roman"/>
          <w:color w:val="000000"/>
          <w:sz w:val="26"/>
          <w:szCs w:val="26"/>
        </w:rPr>
        <w:t>_</w:t>
      </w:r>
      <w:r w:rsidRPr="001F0288">
        <w:rPr>
          <w:rFonts w:ascii="Times New Roman" w:eastAsia="Times New Roman" w:hAnsi="Times New Roman" w:cs="Times New Roman"/>
          <w:color w:val="000000"/>
          <w:sz w:val="26"/>
          <w:szCs w:val="26"/>
        </w:rPr>
        <w:t xml:space="preserve">___________ </w:t>
      </w:r>
    </w:p>
    <w:p w:rsidR="00B5581A" w:rsidRDefault="00B5581A">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Направленность (профиль) / специализация </w:t>
      </w:r>
      <w:proofErr w:type="spellStart"/>
      <w:r>
        <w:rPr>
          <w:rFonts w:ascii="Times New Roman" w:eastAsia="Times New Roman" w:hAnsi="Times New Roman" w:cs="Times New Roman"/>
          <w:color w:val="000000"/>
          <w:sz w:val="26"/>
          <w:szCs w:val="26"/>
        </w:rPr>
        <w:t>___</w:t>
      </w:r>
      <w:r w:rsidR="00E25B23" w:rsidRPr="00E25B23">
        <w:rPr>
          <w:rFonts w:ascii="Times New Roman" w:eastAsia="Times New Roman" w:hAnsi="Times New Roman" w:cs="Times New Roman"/>
          <w:color w:val="000000"/>
          <w:sz w:val="26"/>
          <w:szCs w:val="26"/>
          <w:u w:val="single"/>
        </w:rPr>
        <w:t>Менеджмент</w:t>
      </w:r>
      <w:proofErr w:type="spellEnd"/>
      <w:r w:rsidR="00E25B23" w:rsidRPr="00E25B23">
        <w:rPr>
          <w:rFonts w:ascii="Times New Roman" w:eastAsia="Times New Roman" w:hAnsi="Times New Roman" w:cs="Times New Roman"/>
          <w:color w:val="000000"/>
          <w:sz w:val="26"/>
          <w:szCs w:val="26"/>
          <w:u w:val="single"/>
        </w:rPr>
        <w:t xml:space="preserve"> организации</w:t>
      </w:r>
      <w:r>
        <w:rPr>
          <w:rFonts w:ascii="Times New Roman" w:eastAsia="Times New Roman" w:hAnsi="Times New Roman" w:cs="Times New Roman"/>
          <w:color w:val="000000"/>
          <w:sz w:val="26"/>
          <w:szCs w:val="26"/>
        </w:rPr>
        <w:t>______</w:t>
      </w:r>
    </w:p>
    <w:p w:rsidR="001F0288" w:rsidRDefault="001F0288">
      <w:pPr>
        <w:rPr>
          <w:rFonts w:ascii="Times New Roman" w:eastAsia="Times New Roman" w:hAnsi="Times New Roman" w:cs="Times New Roman"/>
          <w:color w:val="000000"/>
          <w:sz w:val="26"/>
          <w:szCs w:val="26"/>
        </w:rPr>
      </w:pPr>
      <w:r w:rsidRPr="001F0288">
        <w:rPr>
          <w:rFonts w:ascii="Times New Roman" w:eastAsia="Times New Roman" w:hAnsi="Times New Roman" w:cs="Times New Roman"/>
          <w:color w:val="000000"/>
          <w:sz w:val="26"/>
          <w:szCs w:val="26"/>
        </w:rPr>
        <w:t xml:space="preserve">Квалификация </w:t>
      </w:r>
      <w:proofErr w:type="spellStart"/>
      <w:r w:rsidRPr="001F0288">
        <w:rPr>
          <w:rFonts w:ascii="Times New Roman" w:eastAsia="Times New Roman" w:hAnsi="Times New Roman" w:cs="Times New Roman"/>
          <w:color w:val="000000"/>
          <w:sz w:val="26"/>
          <w:szCs w:val="26"/>
        </w:rPr>
        <w:t>выпускника__</w:t>
      </w:r>
      <w:r w:rsidR="00E25B23">
        <w:rPr>
          <w:rFonts w:ascii="Times New Roman" w:eastAsia="Times New Roman" w:hAnsi="Times New Roman" w:cs="Times New Roman"/>
          <w:color w:val="000000"/>
          <w:sz w:val="26"/>
          <w:szCs w:val="26"/>
        </w:rPr>
        <w:t>Бакалавр</w:t>
      </w:r>
      <w:proofErr w:type="spellEnd"/>
      <w:r w:rsidRPr="001F0288">
        <w:rPr>
          <w:rFonts w:ascii="Times New Roman" w:eastAsia="Times New Roman" w:hAnsi="Times New Roman" w:cs="Times New Roman"/>
          <w:color w:val="000000"/>
          <w:sz w:val="26"/>
          <w:szCs w:val="26"/>
        </w:rPr>
        <w:t>____________</w:t>
      </w:r>
      <w:r>
        <w:rPr>
          <w:rFonts w:ascii="Times New Roman" w:eastAsia="Times New Roman" w:hAnsi="Times New Roman" w:cs="Times New Roman"/>
          <w:color w:val="000000"/>
          <w:sz w:val="26"/>
          <w:szCs w:val="26"/>
        </w:rPr>
        <w:t>____</w:t>
      </w:r>
      <w:r w:rsidRPr="001F0288">
        <w:rPr>
          <w:rFonts w:ascii="Times New Roman" w:eastAsia="Times New Roman" w:hAnsi="Times New Roman" w:cs="Times New Roman"/>
          <w:color w:val="000000"/>
          <w:sz w:val="26"/>
          <w:szCs w:val="26"/>
        </w:rPr>
        <w:t xml:space="preserve">____________________ </w:t>
      </w:r>
    </w:p>
    <w:tbl>
      <w:tblPr>
        <w:tblStyle w:val="a3"/>
        <w:tblW w:w="9639" w:type="dxa"/>
        <w:tblInd w:w="108" w:type="dxa"/>
        <w:tblLook w:val="04A0"/>
      </w:tblPr>
      <w:tblGrid>
        <w:gridCol w:w="675"/>
        <w:gridCol w:w="8964"/>
      </w:tblGrid>
      <w:tr w:rsidR="002B4C10" w:rsidTr="00B72D3F">
        <w:tc>
          <w:tcPr>
            <w:tcW w:w="675" w:type="dxa"/>
          </w:tcPr>
          <w:p w:rsidR="002B4C10" w:rsidRPr="001F0288" w:rsidRDefault="002B4C10" w:rsidP="001F0288">
            <w:pPr>
              <w:jc w:val="center"/>
              <w:rPr>
                <w:rFonts w:ascii="Times New Roman" w:eastAsia="Times New Roman" w:hAnsi="Times New Roman" w:cs="Times New Roman"/>
                <w:b/>
                <w:color w:val="000000"/>
                <w:sz w:val="26"/>
                <w:szCs w:val="26"/>
              </w:rPr>
            </w:pPr>
            <w:r w:rsidRPr="001F0288">
              <w:rPr>
                <w:rFonts w:ascii="Times New Roman" w:eastAsia="Times New Roman" w:hAnsi="Times New Roman" w:cs="Times New Roman"/>
                <w:b/>
                <w:color w:val="000000"/>
                <w:sz w:val="26"/>
                <w:szCs w:val="26"/>
              </w:rPr>
              <w:t>№</w:t>
            </w:r>
          </w:p>
        </w:tc>
        <w:tc>
          <w:tcPr>
            <w:tcW w:w="8964" w:type="dxa"/>
          </w:tcPr>
          <w:p w:rsidR="002B4C10" w:rsidRDefault="002B4C10" w:rsidP="001F0288">
            <w:pPr>
              <w:jc w:val="center"/>
              <w:rPr>
                <w:rFonts w:ascii="Times New Roman" w:eastAsia="Times New Roman" w:hAnsi="Times New Roman" w:cs="Times New Roman"/>
                <w:b/>
                <w:color w:val="000000"/>
                <w:sz w:val="26"/>
                <w:szCs w:val="26"/>
              </w:rPr>
            </w:pPr>
            <w:r w:rsidRPr="001F0288">
              <w:rPr>
                <w:rFonts w:ascii="Times New Roman" w:eastAsia="Times New Roman" w:hAnsi="Times New Roman" w:cs="Times New Roman"/>
                <w:b/>
                <w:color w:val="000000"/>
                <w:sz w:val="26"/>
                <w:szCs w:val="26"/>
              </w:rPr>
              <w:t xml:space="preserve">Наименование </w:t>
            </w:r>
          </w:p>
          <w:p w:rsidR="002B4C10" w:rsidRPr="001F0288" w:rsidRDefault="002B4C10" w:rsidP="001F0288">
            <w:pPr>
              <w:jc w:val="center"/>
              <w:rPr>
                <w:rFonts w:ascii="Times New Roman" w:eastAsia="Times New Roman" w:hAnsi="Times New Roman" w:cs="Times New Roman"/>
                <w:b/>
                <w:color w:val="000000"/>
                <w:sz w:val="26"/>
                <w:szCs w:val="26"/>
              </w:rPr>
            </w:pPr>
            <w:r w:rsidRPr="001F0288">
              <w:rPr>
                <w:rFonts w:ascii="Times New Roman" w:eastAsia="Times New Roman" w:hAnsi="Times New Roman" w:cs="Times New Roman"/>
                <w:b/>
                <w:color w:val="000000"/>
                <w:sz w:val="26"/>
                <w:szCs w:val="26"/>
              </w:rPr>
              <w:t>тем выпускных квалификационных работ</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Менеджмент как наука и практика управления.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Развитие корпоративного менеджмента в России.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Развитие сравнительного менеджмента в России.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Социально-психологические аспекты управления.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Организационно-</w:t>
            </w:r>
            <w:proofErr w:type="gramStart"/>
            <w:r w:rsidRPr="003A1F9F">
              <w:rPr>
                <w:rFonts w:ascii="Times New Roman" w:hAnsi="Times New Roman" w:cs="Times New Roman"/>
                <w:color w:val="000000"/>
              </w:rPr>
              <w:t>экономические методы</w:t>
            </w:r>
            <w:proofErr w:type="gramEnd"/>
            <w:r w:rsidRPr="003A1F9F">
              <w:rPr>
                <w:rFonts w:ascii="Times New Roman" w:hAnsi="Times New Roman" w:cs="Times New Roman"/>
                <w:color w:val="000000"/>
              </w:rPr>
              <w:t xml:space="preserve"> управления.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Системный подход в управлении.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Ситуационный подход в управлении.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Организация как функция менеджмента.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Планирование как важнейшая функция внутрифирменного управления.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Программно-целевой подход в управлении предприятием.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proofErr w:type="spellStart"/>
            <w:r w:rsidRPr="003A1F9F">
              <w:rPr>
                <w:rFonts w:ascii="Times New Roman" w:hAnsi="Times New Roman" w:cs="Times New Roman"/>
                <w:color w:val="000000"/>
              </w:rPr>
              <w:t>Контроллинг</w:t>
            </w:r>
            <w:proofErr w:type="spellEnd"/>
            <w:r w:rsidRPr="003A1F9F">
              <w:rPr>
                <w:rFonts w:ascii="Times New Roman" w:hAnsi="Times New Roman" w:cs="Times New Roman"/>
                <w:color w:val="000000"/>
              </w:rPr>
              <w:t xml:space="preserve"> как функция управления.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Информационное обеспечение менеджмента.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Формирование организационной культуры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Формирование корпоративного имиджа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Исследование внутренней среды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Исследование внешней среды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Система организации управленческого труда на предприятии.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Проектирование организационной структуры управления предприятием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Рационализация структуры управления предприятием.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Современные технологии управления предприятием.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Технология разработки управленческих решений на предприятии.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Управление развитием производства в современных условиях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Стратегия технологического обновления производства.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Организация системы контроля на предприятии.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Оценка эффективности управления предприятием.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Проектирование диверсификации деятельности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Управление диверсифицированным предприятием.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Управление малым предприятием.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Управление внешнеэкономической деятельностью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Управление бюджетной организацией.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Маркетинг как управленческая концепция деятельности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Информационное обеспечение маркетинга.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Маркетинговые исследования рынка.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Маркетинговый анализ деятельности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Разработка маркетингового плана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Разработка маркетинговой стратегии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Разработка товарной политики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Формирование ценовой политики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Управление сбытом на предприятии.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Разработка коммуникационной политики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Организации рекламной деятельности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Разработка системы управления маркетингом на предприятии.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Организация маркетинговой службы на предприятии.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Управление поведением потребителей,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Определение конкурентных позиций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Разработка международной маркетинговой стратегии предприятия.</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Проектирование системы управления качеством продукции.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Управление качеством на предприятии.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Управление конкурентоспособностью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Управление качеством и конкурентоспособностью промышленной продукции на основе патентных исследований.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Управление затратами на качество продукции на предприятии.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Разработка стратегии повышения качества продукции.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Роль стандартизации и сертификации в обеспечении конкурентоспособности продукции.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Роль систем качества в обеспечении конкурентоспособности продукции.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Совершенствование системы премирования по качеству в России.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Конкурсы как инструменты установления конкурентоспособности товаров.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Экспертный метод потребительской оценки качества продукции.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Международные стандарты в системе управления качеством продукции на предприятии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Кадровый менеджмент на современном предприятии.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Информационное обеспечение процессов управления персоналом на предприятии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Кадровый аудит на предприятии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Кадровое планирование на предприятии.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Организация внутрифирменного обучения и повышение квалификации персонала.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Проектирование системы аттестации персонала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Управление конфликтами и стрессами на предприятии.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Управление мотивацией персонала на предприятии.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Управление персоналом в инновационной организации.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Повышение эффективности управлений персоналом на основе внедрения контрактной системы.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Проектирование системы </w:t>
            </w:r>
            <w:proofErr w:type="spellStart"/>
            <w:r w:rsidRPr="003A1F9F">
              <w:rPr>
                <w:rFonts w:ascii="Times New Roman" w:hAnsi="Times New Roman" w:cs="Times New Roman"/>
                <w:color w:val="000000"/>
              </w:rPr>
              <w:t>v</w:t>
            </w:r>
            <w:proofErr w:type="spellEnd"/>
            <w:r w:rsidRPr="003A1F9F">
              <w:rPr>
                <w:rFonts w:ascii="Times New Roman" w:hAnsi="Times New Roman" w:cs="Times New Roman"/>
                <w:color w:val="000000"/>
              </w:rPr>
              <w:t xml:space="preserve"> правления персоналом на предприятии.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Оценка деятельности службы управления персоналом на предприятии.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Финансовый менеджмент как подсистема управления предприятием.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Организация финансового менеджмента на предприятии.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Система взаимоотношений предприятия и банка.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Система таимо отношений предприятия и бюджета.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Управление капиталом.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Управление предпринимательскими рисками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Управление финансовыми рисками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Риск-менеджмент в организации.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Финансовый анализ как база принятия управленческих решений.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Мониторинг финансового состояния предприятия как инструмент диагностики кризиса.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Внедрение системы </w:t>
            </w:r>
            <w:proofErr w:type="spellStart"/>
            <w:r w:rsidRPr="003A1F9F">
              <w:rPr>
                <w:rFonts w:ascii="Times New Roman" w:hAnsi="Times New Roman" w:cs="Times New Roman"/>
                <w:color w:val="000000"/>
              </w:rPr>
              <w:t>бюджетирования</w:t>
            </w:r>
            <w:proofErr w:type="spellEnd"/>
            <w:r w:rsidRPr="003A1F9F">
              <w:rPr>
                <w:rFonts w:ascii="Times New Roman" w:hAnsi="Times New Roman" w:cs="Times New Roman"/>
                <w:color w:val="000000"/>
              </w:rPr>
              <w:t xml:space="preserve"> на предприятии.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Стратегия финансового менеджмента в условиях кризиса оздоровления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Стратегия финансового менеджмента в условиях инфляции.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Управление финансовыми ресурсами коммерческого банка.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Управление финансовыми ресурсами страховой компании.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Организация финансового менеджмента в международной фирме.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Система стратегического менеджмента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Оценка стратегических возможностей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Стратегический анализ внешней среды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Стратегический анализ ресурсов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Разработка стратегических управленческих решений в организации.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Разработка стратегии развития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Разработка стратегии достижения лидирующих позиций на рынке.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Разработка и оценка стратегических альтернатив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Бизнес-планирование в системе менеджмента.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Бизнес-процессы в системе управления предприятием.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Стратегии реструктуризации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Конкурентные преимущества как фактор стратегического управления.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Разработка конкурентных стратегий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Стратегическое управление на малом предприятии.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Стратегия международного развития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Опенка эффективности стратегического менеджмента организации.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Управление инвестиционной деятельностью предприятия в современных условиях.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Формирование инвестиционной политики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Разработка инвестиционной стратегии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Разработка и экономическое обоснование инвестиционных проектов.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Формирование программы инвестиций на предприятии.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Управление реальными инвестициями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Управление финансовыми инвестициями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Управление ценными бумагами на российском фондовом рынке.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Управление формированием инвестиционных ресурсов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Управление инвестиционными рисками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Управление инвестиционными денежными потоками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Управление паевыми инвестиционными фондами.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Управление акционерными инвестиционными фондами.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Управление инвестиционным портфелем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Стратегическое управление инвестициями.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Оценка эффективности инвестиционной деятельности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Инновационный процесс как объект менеджмента.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Опенка и развитие инновационного потенциала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Формирование инновационной политики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Разработка инновационной стратегии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Управление инновационным проектом.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Формирование и управление инновационным портфелем.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Стратегическое управление инновационной фирмой.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Управление инновационными рисками.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Инновационный процесс как фактор антикризисного управления.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Оценка эффективности инновационной деятельности предприятия.</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Антикризисное управление предприятием в современных условиях.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Планирование деятельности предприятия в кризисной ситуации.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Формирование антикризисной программы предприятия.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3A1F9F" w:rsidRDefault="00C065D2" w:rsidP="00A177E8">
            <w:pPr>
              <w:pStyle w:val="ab"/>
              <w:spacing w:before="0" w:beforeAutospacing="0" w:after="0" w:afterAutospacing="0"/>
              <w:jc w:val="both"/>
              <w:rPr>
                <w:rFonts w:ascii="Times New Roman" w:hAnsi="Times New Roman" w:cs="Times New Roman"/>
                <w:color w:val="000000"/>
              </w:rPr>
            </w:pPr>
            <w:r w:rsidRPr="003A1F9F">
              <w:rPr>
                <w:rFonts w:ascii="Times New Roman" w:hAnsi="Times New Roman" w:cs="Times New Roman"/>
                <w:color w:val="000000"/>
              </w:rPr>
              <w:t xml:space="preserve">Технология антикризисного управления предприятием. </w:t>
            </w:r>
          </w:p>
        </w:tc>
      </w:tr>
      <w:tr w:rsidR="00C065D2" w:rsidTr="00B72D3F">
        <w:tc>
          <w:tcPr>
            <w:tcW w:w="675" w:type="dxa"/>
          </w:tcPr>
          <w:p w:rsidR="00C065D2" w:rsidRPr="00994EF6" w:rsidRDefault="00C065D2" w:rsidP="00994EF6">
            <w:pPr>
              <w:pStyle w:val="aa"/>
              <w:numPr>
                <w:ilvl w:val="0"/>
                <w:numId w:val="1"/>
              </w:numPr>
              <w:ind w:left="0" w:firstLine="0"/>
              <w:jc w:val="center"/>
              <w:rPr>
                <w:rFonts w:ascii="Times New Roman" w:eastAsia="Times New Roman" w:hAnsi="Times New Roman" w:cs="Times New Roman"/>
                <w:color w:val="000000"/>
                <w:sz w:val="26"/>
                <w:szCs w:val="26"/>
              </w:rPr>
            </w:pPr>
          </w:p>
        </w:tc>
        <w:tc>
          <w:tcPr>
            <w:tcW w:w="8964" w:type="dxa"/>
          </w:tcPr>
          <w:p w:rsidR="00C065D2" w:rsidRPr="007712B1" w:rsidRDefault="00C065D2" w:rsidP="00A177E8">
            <w:pPr>
              <w:rPr>
                <w:rFonts w:ascii="Times New Roman" w:hAnsi="Times New Roman" w:cs="Times New Roman"/>
              </w:rPr>
            </w:pPr>
            <w:r w:rsidRPr="007712B1">
              <w:rPr>
                <w:rFonts w:ascii="Times New Roman" w:hAnsi="Times New Roman" w:cs="Times New Roman"/>
                <w:color w:val="000000"/>
                <w:sz w:val="24"/>
              </w:rPr>
              <w:t>Разработка антикризисной стратегии предприятия.</w:t>
            </w:r>
          </w:p>
        </w:tc>
      </w:tr>
    </w:tbl>
    <w:p w:rsidR="001F0288" w:rsidRDefault="001F0288" w:rsidP="001F0288">
      <w:pPr>
        <w:jc w:val="both"/>
        <w:rPr>
          <w:rFonts w:ascii="Times New Roman" w:eastAsia="Times New Roman" w:hAnsi="Times New Roman" w:cs="Times New Roman"/>
          <w:color w:val="000000"/>
          <w:sz w:val="26"/>
          <w:szCs w:val="26"/>
        </w:rPr>
      </w:pPr>
    </w:p>
    <w:p w:rsidR="002A62CB" w:rsidRDefault="002A62CB" w:rsidP="002A62CB">
      <w:pPr>
        <w:jc w:val="both"/>
        <w:rPr>
          <w:rFonts w:ascii="Times New Roman" w:eastAsia="Times New Roman" w:hAnsi="Times New Roman" w:cs="Times New Roman"/>
          <w:color w:val="000000"/>
          <w:sz w:val="26"/>
          <w:szCs w:val="26"/>
        </w:rPr>
      </w:pPr>
      <w:r w:rsidRPr="001F0288">
        <w:rPr>
          <w:rFonts w:ascii="Times New Roman" w:eastAsia="Times New Roman" w:hAnsi="Times New Roman" w:cs="Times New Roman"/>
          <w:color w:val="000000"/>
          <w:sz w:val="26"/>
          <w:szCs w:val="26"/>
        </w:rPr>
        <w:t>Утвержден на заседании</w:t>
      </w:r>
      <w:r w:rsidRPr="00B11CEA">
        <w:rPr>
          <w:rFonts w:ascii="Times New Roman" w:eastAsia="Times New Roman" w:hAnsi="Times New Roman" w:cs="Times New Roman"/>
          <w:color w:val="000000"/>
          <w:sz w:val="26"/>
          <w:szCs w:val="26"/>
        </w:rPr>
        <w:t xml:space="preserve"> </w:t>
      </w:r>
      <w:r w:rsidRPr="001F0288">
        <w:rPr>
          <w:rFonts w:ascii="Times New Roman" w:eastAsia="Times New Roman" w:hAnsi="Times New Roman" w:cs="Times New Roman"/>
          <w:color w:val="000000"/>
          <w:sz w:val="26"/>
          <w:szCs w:val="26"/>
        </w:rPr>
        <w:t xml:space="preserve">Ученого </w:t>
      </w:r>
      <w:r>
        <w:rPr>
          <w:rFonts w:ascii="Times New Roman" w:eastAsia="Times New Roman" w:hAnsi="Times New Roman" w:cs="Times New Roman"/>
          <w:color w:val="000000"/>
          <w:sz w:val="26"/>
          <w:szCs w:val="26"/>
        </w:rPr>
        <w:t>совета факультета</w:t>
      </w:r>
      <w:r w:rsidRPr="00B11CE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(протокол от 07.11.2023</w:t>
      </w:r>
      <w:r w:rsidRPr="001F0288">
        <w:rPr>
          <w:rFonts w:ascii="Times New Roman" w:eastAsia="Times New Roman" w:hAnsi="Times New Roman" w:cs="Times New Roman"/>
          <w:color w:val="000000"/>
          <w:sz w:val="26"/>
          <w:szCs w:val="26"/>
        </w:rPr>
        <w:t>г. №</w:t>
      </w:r>
      <w:r>
        <w:rPr>
          <w:rFonts w:ascii="Times New Roman" w:eastAsia="Times New Roman" w:hAnsi="Times New Roman" w:cs="Times New Roman"/>
          <w:color w:val="000000"/>
          <w:sz w:val="26"/>
          <w:szCs w:val="26"/>
        </w:rPr>
        <w:t>11</w:t>
      </w:r>
      <w:r w:rsidRPr="001F0288">
        <w:rPr>
          <w:rFonts w:ascii="Times New Roman" w:eastAsia="Times New Roman" w:hAnsi="Times New Roman" w:cs="Times New Roman"/>
          <w:color w:val="000000"/>
          <w:sz w:val="26"/>
          <w:szCs w:val="26"/>
        </w:rPr>
        <w:t xml:space="preserve">). </w:t>
      </w:r>
    </w:p>
    <w:p w:rsidR="00AC7A34" w:rsidRDefault="001F0288" w:rsidP="00996912">
      <w:pPr>
        <w:jc w:val="both"/>
        <w:rPr>
          <w:rFonts w:ascii="Times New Roman" w:eastAsia="Times New Roman" w:hAnsi="Times New Roman" w:cs="Times New Roman"/>
          <w:color w:val="000000"/>
          <w:sz w:val="26"/>
          <w:szCs w:val="26"/>
        </w:rPr>
      </w:pPr>
      <w:r w:rsidRPr="001F0288">
        <w:rPr>
          <w:rFonts w:ascii="Times New Roman" w:eastAsia="Times New Roman" w:hAnsi="Times New Roman" w:cs="Times New Roman"/>
          <w:color w:val="000000"/>
          <w:sz w:val="26"/>
          <w:szCs w:val="26"/>
        </w:rPr>
        <w:t xml:space="preserve"> </w:t>
      </w:r>
      <w:bookmarkStart w:id="0" w:name="_GoBack"/>
      <w:bookmarkEnd w:id="0"/>
      <w:r w:rsidR="00AC7A34">
        <w:rPr>
          <w:rFonts w:ascii="Times New Roman" w:eastAsia="Times New Roman" w:hAnsi="Times New Roman" w:cs="Times New Roman"/>
          <w:color w:val="000000"/>
          <w:sz w:val="26"/>
          <w:szCs w:val="26"/>
        </w:rPr>
        <w:t>Зав. кафедрой  менеджмента</w:t>
      </w:r>
      <w:r w:rsidR="00996912">
        <w:rPr>
          <w:rFonts w:ascii="Times New Roman" w:eastAsia="Times New Roman" w:hAnsi="Times New Roman" w:cs="Times New Roman"/>
          <w:color w:val="000000"/>
          <w:sz w:val="26"/>
          <w:szCs w:val="26"/>
        </w:rPr>
        <w:t xml:space="preserve"> </w:t>
      </w:r>
      <w:r w:rsidR="00AC7A34">
        <w:rPr>
          <w:rFonts w:ascii="Times New Roman" w:eastAsia="Times New Roman" w:hAnsi="Times New Roman" w:cs="Times New Roman"/>
          <w:color w:val="000000"/>
          <w:sz w:val="26"/>
          <w:szCs w:val="26"/>
        </w:rPr>
        <w:t xml:space="preserve">и маркетинга          </w:t>
      </w:r>
      <w:r w:rsidR="00FC2AA9" w:rsidRPr="00FC2AA9">
        <w:rPr>
          <w:rFonts w:ascii="Times New Roman" w:eastAsia="Times New Roman" w:hAnsi="Times New Roman" w:cs="Times New Roman"/>
          <w:noProof/>
          <w:color w:val="000000"/>
          <w:sz w:val="26"/>
          <w:szCs w:val="26"/>
        </w:rPr>
        <w:drawing>
          <wp:inline distT="0" distB="0" distL="0" distR="0">
            <wp:extent cx="742950" cy="5810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10000" contrast="20000"/>
                    </a:blip>
                    <a:srcRect/>
                    <a:stretch>
                      <a:fillRect/>
                    </a:stretch>
                  </pic:blipFill>
                  <pic:spPr bwMode="auto">
                    <a:xfrm>
                      <a:off x="0" y="0"/>
                      <a:ext cx="742950" cy="581025"/>
                    </a:xfrm>
                    <a:prstGeom prst="rect">
                      <a:avLst/>
                    </a:prstGeom>
                    <a:noFill/>
                    <a:ln w="9525">
                      <a:noFill/>
                      <a:miter lim="800000"/>
                      <a:headEnd/>
                      <a:tailEnd/>
                    </a:ln>
                  </pic:spPr>
                </pic:pic>
              </a:graphicData>
            </a:graphic>
          </wp:inline>
        </w:drawing>
      </w:r>
      <w:r w:rsidR="00AC7A34">
        <w:rPr>
          <w:rFonts w:ascii="Times New Roman" w:eastAsia="Times New Roman" w:hAnsi="Times New Roman" w:cs="Times New Roman"/>
          <w:color w:val="000000"/>
          <w:sz w:val="26"/>
          <w:szCs w:val="26"/>
        </w:rPr>
        <w:t xml:space="preserve">        И.А. Леонтьева          </w:t>
      </w:r>
    </w:p>
    <w:p w:rsidR="008E48C7" w:rsidRPr="001F0288" w:rsidRDefault="008E48C7" w:rsidP="00AC7A34">
      <w:pPr>
        <w:rPr>
          <w:rFonts w:ascii="Times New Roman" w:eastAsia="Times New Roman" w:hAnsi="Times New Roman" w:cs="Times New Roman"/>
          <w:color w:val="000000"/>
          <w:sz w:val="26"/>
          <w:szCs w:val="26"/>
        </w:rPr>
      </w:pPr>
    </w:p>
    <w:sectPr w:rsidR="008E48C7" w:rsidRPr="001F0288" w:rsidSect="00994EF6">
      <w:headerReference w:type="default" r:id="rId8"/>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7CE" w:rsidRDefault="007717CE" w:rsidP="009E74FA">
      <w:pPr>
        <w:spacing w:after="0" w:line="240" w:lineRule="auto"/>
      </w:pPr>
      <w:r>
        <w:separator/>
      </w:r>
    </w:p>
  </w:endnote>
  <w:endnote w:type="continuationSeparator" w:id="0">
    <w:p w:rsidR="007717CE" w:rsidRDefault="007717CE" w:rsidP="009E7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8682"/>
      <w:docPartObj>
        <w:docPartGallery w:val="Page Numbers (Bottom of Page)"/>
        <w:docPartUnique/>
      </w:docPartObj>
    </w:sdtPr>
    <w:sdtContent>
      <w:p w:rsidR="00994EF6" w:rsidRDefault="005359D7">
        <w:pPr>
          <w:pStyle w:val="a6"/>
          <w:jc w:val="right"/>
        </w:pPr>
        <w:fldSimple w:instr=" PAGE   \* MERGEFORMAT ">
          <w:r w:rsidR="002A62CB">
            <w:rPr>
              <w:noProof/>
            </w:rPr>
            <w:t>4</w:t>
          </w:r>
        </w:fldSimple>
      </w:p>
    </w:sdtContent>
  </w:sdt>
  <w:p w:rsidR="009E74FA" w:rsidRDefault="009E74F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7CE" w:rsidRDefault="007717CE" w:rsidP="009E74FA">
      <w:pPr>
        <w:spacing w:after="0" w:line="240" w:lineRule="auto"/>
      </w:pPr>
      <w:r>
        <w:separator/>
      </w:r>
    </w:p>
  </w:footnote>
  <w:footnote w:type="continuationSeparator" w:id="0">
    <w:p w:rsidR="007717CE" w:rsidRDefault="007717CE" w:rsidP="009E74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7938"/>
    </w:tblGrid>
    <w:tr w:rsidR="009E74FA" w:rsidTr="009E74FA">
      <w:trPr>
        <w:trHeight w:val="699"/>
      </w:trPr>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9E74FA" w:rsidRDefault="009E74FA">
          <w:pPr>
            <w:pStyle w:val="a4"/>
            <w:spacing w:line="276" w:lineRule="auto"/>
            <w:jc w:val="center"/>
            <w:rPr>
              <w:rFonts w:eastAsia="Times New Roman"/>
              <w:b/>
              <w:sz w:val="20"/>
              <w:szCs w:val="20"/>
            </w:rPr>
          </w:pPr>
          <w:r>
            <w:rPr>
              <w:b/>
              <w:noProof/>
              <w:sz w:val="20"/>
              <w:szCs w:val="20"/>
            </w:rPr>
            <w:drawing>
              <wp:inline distT="0" distB="0" distL="0" distR="0">
                <wp:extent cx="570230" cy="570230"/>
                <wp:effectExtent l="19050" t="0" r="1270" b="0"/>
                <wp:docPr id="1" name="Рисунок 0" descr="лого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о_2.jpg"/>
                        <pic:cNvPicPr>
                          <a:picLocks noChangeAspect="1" noChangeArrowheads="1"/>
                        </pic:cNvPicPr>
                      </pic:nvPicPr>
                      <pic:blipFill>
                        <a:blip r:embed="rId1"/>
                        <a:srcRect/>
                        <a:stretch>
                          <a:fillRect/>
                        </a:stretch>
                      </pic:blipFill>
                      <pic:spPr bwMode="auto">
                        <a:xfrm>
                          <a:off x="0" y="0"/>
                          <a:ext cx="570230" cy="570230"/>
                        </a:xfrm>
                        <a:prstGeom prst="rect">
                          <a:avLst/>
                        </a:prstGeom>
                        <a:noFill/>
                        <a:ln w="9525">
                          <a:noFill/>
                          <a:miter lim="800000"/>
                          <a:headEnd/>
                          <a:tailEnd/>
                        </a:ln>
                      </pic:spPr>
                    </pic:pic>
                  </a:graphicData>
                </a:graphic>
              </wp:inline>
            </w:drawing>
          </w:r>
        </w:p>
      </w:tc>
      <w:tc>
        <w:tcPr>
          <w:tcW w:w="7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9E74FA" w:rsidRPr="009E74FA" w:rsidRDefault="009E74FA" w:rsidP="009E74FA">
          <w:pPr>
            <w:spacing w:after="0" w:line="240" w:lineRule="auto"/>
            <w:jc w:val="center"/>
            <w:rPr>
              <w:rFonts w:ascii="Times New Roman" w:eastAsia="Times New Roman" w:hAnsi="Times New Roman" w:cs="Times New Roman"/>
              <w:sz w:val="14"/>
              <w:szCs w:val="14"/>
            </w:rPr>
          </w:pPr>
          <w:r w:rsidRPr="009E74FA">
            <w:rPr>
              <w:rFonts w:ascii="Times New Roman" w:hAnsi="Times New Roman" w:cs="Times New Roman"/>
              <w:sz w:val="14"/>
              <w:szCs w:val="14"/>
            </w:rPr>
            <w:t>Положение</w:t>
          </w:r>
        </w:p>
        <w:p w:rsidR="009E74FA" w:rsidRDefault="009E74FA" w:rsidP="009E74FA">
          <w:pPr>
            <w:spacing w:after="0" w:line="240" w:lineRule="auto"/>
            <w:jc w:val="center"/>
            <w:rPr>
              <w:rFonts w:ascii="Times New Roman" w:eastAsia="Times New Roman" w:hAnsi="Times New Roman" w:cs="Times New Roman"/>
              <w:b/>
              <w:sz w:val="16"/>
              <w:szCs w:val="16"/>
            </w:rPr>
          </w:pPr>
          <w:r w:rsidRPr="009E74FA">
            <w:rPr>
              <w:rFonts w:ascii="Times New Roman" w:hAnsi="Times New Roman" w:cs="Times New Roman"/>
              <w:sz w:val="14"/>
              <w:szCs w:val="14"/>
            </w:rPr>
            <w:t xml:space="preserve">о проведении государственной итоговой аттестации по образовательным программам высшего образования - программам </w:t>
          </w:r>
          <w:proofErr w:type="spellStart"/>
          <w:r w:rsidRPr="009E74FA">
            <w:rPr>
              <w:rFonts w:ascii="Times New Roman" w:hAnsi="Times New Roman" w:cs="Times New Roman"/>
              <w:sz w:val="14"/>
              <w:szCs w:val="14"/>
            </w:rPr>
            <w:t>бакалавриата</w:t>
          </w:r>
          <w:proofErr w:type="spellEnd"/>
          <w:r w:rsidRPr="009E74FA">
            <w:rPr>
              <w:rFonts w:ascii="Times New Roman" w:hAnsi="Times New Roman" w:cs="Times New Roman"/>
              <w:sz w:val="14"/>
              <w:szCs w:val="14"/>
            </w:rPr>
            <w:t xml:space="preserve">, программам </w:t>
          </w:r>
          <w:proofErr w:type="spellStart"/>
          <w:r w:rsidRPr="009E74FA">
            <w:rPr>
              <w:rFonts w:ascii="Times New Roman" w:hAnsi="Times New Roman" w:cs="Times New Roman"/>
              <w:sz w:val="14"/>
              <w:szCs w:val="14"/>
            </w:rPr>
            <w:t>специалитета</w:t>
          </w:r>
          <w:proofErr w:type="spellEnd"/>
          <w:r w:rsidRPr="009E74FA">
            <w:rPr>
              <w:rFonts w:ascii="Times New Roman" w:hAnsi="Times New Roman" w:cs="Times New Roman"/>
              <w:sz w:val="14"/>
              <w:szCs w:val="14"/>
            </w:rPr>
            <w:t xml:space="preserve"> и программам магистратуры в федеральном государственном бюджетном образовательном учреждении высшего образования «Чувашский государственный университет имени И.Н. Ульянова»</w:t>
          </w:r>
        </w:p>
      </w:tc>
    </w:tr>
  </w:tbl>
  <w:p w:rsidR="009E74FA" w:rsidRDefault="009E74F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761C5"/>
    <w:multiLevelType w:val="hybridMultilevel"/>
    <w:tmpl w:val="FFCCE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7890"/>
  </w:hdrShapeDefaults>
  <w:footnotePr>
    <w:footnote w:id="-1"/>
    <w:footnote w:id="0"/>
  </w:footnotePr>
  <w:endnotePr>
    <w:endnote w:id="-1"/>
    <w:endnote w:id="0"/>
  </w:endnotePr>
  <w:compat>
    <w:useFELayout/>
  </w:compat>
  <w:rsids>
    <w:rsidRoot w:val="001F0288"/>
    <w:rsid w:val="00012CEB"/>
    <w:rsid w:val="00064C0B"/>
    <w:rsid w:val="000D15DF"/>
    <w:rsid w:val="000E32EA"/>
    <w:rsid w:val="0017124D"/>
    <w:rsid w:val="001A3DBE"/>
    <w:rsid w:val="001F0288"/>
    <w:rsid w:val="001F35EA"/>
    <w:rsid w:val="00231DDB"/>
    <w:rsid w:val="002323CD"/>
    <w:rsid w:val="0028007B"/>
    <w:rsid w:val="002A62CB"/>
    <w:rsid w:val="002A649A"/>
    <w:rsid w:val="002B4C10"/>
    <w:rsid w:val="00341119"/>
    <w:rsid w:val="0034573D"/>
    <w:rsid w:val="00420694"/>
    <w:rsid w:val="004A3C9B"/>
    <w:rsid w:val="004D4EE4"/>
    <w:rsid w:val="005359D7"/>
    <w:rsid w:val="00542B34"/>
    <w:rsid w:val="0056084B"/>
    <w:rsid w:val="005D2642"/>
    <w:rsid w:val="0060087C"/>
    <w:rsid w:val="00614A7D"/>
    <w:rsid w:val="0068345D"/>
    <w:rsid w:val="007146CA"/>
    <w:rsid w:val="007529F0"/>
    <w:rsid w:val="007712B1"/>
    <w:rsid w:val="007717CE"/>
    <w:rsid w:val="00800391"/>
    <w:rsid w:val="0084765A"/>
    <w:rsid w:val="008932F3"/>
    <w:rsid w:val="008B517A"/>
    <w:rsid w:val="008E48C7"/>
    <w:rsid w:val="00994EF6"/>
    <w:rsid w:val="00996912"/>
    <w:rsid w:val="009E74FA"/>
    <w:rsid w:val="00A6681C"/>
    <w:rsid w:val="00AA285B"/>
    <w:rsid w:val="00AC7A34"/>
    <w:rsid w:val="00B146C6"/>
    <w:rsid w:val="00B415B5"/>
    <w:rsid w:val="00B5581A"/>
    <w:rsid w:val="00B5673B"/>
    <w:rsid w:val="00B72D3F"/>
    <w:rsid w:val="00BA17B0"/>
    <w:rsid w:val="00BF2EA7"/>
    <w:rsid w:val="00BF4484"/>
    <w:rsid w:val="00BF6A19"/>
    <w:rsid w:val="00C065D2"/>
    <w:rsid w:val="00C65575"/>
    <w:rsid w:val="00C91913"/>
    <w:rsid w:val="00CF004F"/>
    <w:rsid w:val="00D27A3A"/>
    <w:rsid w:val="00D61734"/>
    <w:rsid w:val="00D902C1"/>
    <w:rsid w:val="00DF20D3"/>
    <w:rsid w:val="00E25B23"/>
    <w:rsid w:val="00E953BE"/>
    <w:rsid w:val="00EA2A42"/>
    <w:rsid w:val="00EE354C"/>
    <w:rsid w:val="00F503A0"/>
    <w:rsid w:val="00F5762C"/>
    <w:rsid w:val="00F84452"/>
    <w:rsid w:val="00FC2AA9"/>
    <w:rsid w:val="00FE77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3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02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E74F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74FA"/>
  </w:style>
  <w:style w:type="paragraph" w:styleId="a6">
    <w:name w:val="footer"/>
    <w:basedOn w:val="a"/>
    <w:link w:val="a7"/>
    <w:uiPriority w:val="99"/>
    <w:unhideWhenUsed/>
    <w:rsid w:val="009E74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74FA"/>
  </w:style>
  <w:style w:type="paragraph" w:styleId="a8">
    <w:name w:val="Balloon Text"/>
    <w:basedOn w:val="a"/>
    <w:link w:val="a9"/>
    <w:uiPriority w:val="99"/>
    <w:semiHidden/>
    <w:unhideWhenUsed/>
    <w:rsid w:val="009E74F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E74FA"/>
    <w:rPr>
      <w:rFonts w:ascii="Tahoma" w:hAnsi="Tahoma" w:cs="Tahoma"/>
      <w:sz w:val="16"/>
      <w:szCs w:val="16"/>
    </w:rPr>
  </w:style>
  <w:style w:type="paragraph" w:styleId="aa">
    <w:name w:val="List Paragraph"/>
    <w:basedOn w:val="a"/>
    <w:uiPriority w:val="34"/>
    <w:qFormat/>
    <w:rsid w:val="00994EF6"/>
    <w:pPr>
      <w:ind w:left="720"/>
      <w:contextualSpacing/>
    </w:pPr>
  </w:style>
  <w:style w:type="character" w:customStyle="1" w:styleId="1">
    <w:name w:val="Обычный (веб) Знак1"/>
    <w:aliases w:val="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1 Знак Знак Знак"/>
    <w:link w:val="ab"/>
    <w:uiPriority w:val="99"/>
    <w:semiHidden/>
    <w:locked/>
    <w:rsid w:val="00C065D2"/>
    <w:rPr>
      <w:rFonts w:ascii="Calibri" w:eastAsia="Calibri" w:hAnsi="Calibri" w:cs="Calibri"/>
      <w:sz w:val="24"/>
      <w:szCs w:val="24"/>
    </w:rPr>
  </w:style>
  <w:style w:type="paragraph" w:styleId="ab">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 Знак1 Знак Знак,Обычный (веб) Знак1 Знак1,Обычный (веб) Знак Знак Знак1"/>
    <w:basedOn w:val="a"/>
    <w:link w:val="1"/>
    <w:uiPriority w:val="99"/>
    <w:semiHidden/>
    <w:unhideWhenUsed/>
    <w:rsid w:val="00C065D2"/>
    <w:pPr>
      <w:spacing w:before="100" w:beforeAutospacing="1" w:after="100" w:afterAutospacing="1" w:line="240" w:lineRule="auto"/>
    </w:pPr>
    <w:rPr>
      <w:rFonts w:ascii="Calibri" w:eastAsia="Calibri" w:hAnsi="Calibri" w:cs="Calibri"/>
      <w:sz w:val="24"/>
      <w:szCs w:val="24"/>
    </w:rPr>
  </w:style>
</w:styles>
</file>

<file path=word/webSettings.xml><?xml version="1.0" encoding="utf-8"?>
<w:webSettings xmlns:r="http://schemas.openxmlformats.org/officeDocument/2006/relationships" xmlns:w="http://schemas.openxmlformats.org/wordprocessingml/2006/main">
  <w:divs>
    <w:div w:id="93716645">
      <w:bodyDiv w:val="1"/>
      <w:marLeft w:val="0"/>
      <w:marRight w:val="0"/>
      <w:marTop w:val="0"/>
      <w:marBottom w:val="0"/>
      <w:divBdr>
        <w:top w:val="none" w:sz="0" w:space="0" w:color="auto"/>
        <w:left w:val="none" w:sz="0" w:space="0" w:color="auto"/>
        <w:bottom w:val="none" w:sz="0" w:space="0" w:color="auto"/>
        <w:right w:val="none" w:sz="0" w:space="0" w:color="auto"/>
      </w:divBdr>
    </w:div>
    <w:div w:id="355737789">
      <w:bodyDiv w:val="1"/>
      <w:marLeft w:val="0"/>
      <w:marRight w:val="0"/>
      <w:marTop w:val="0"/>
      <w:marBottom w:val="0"/>
      <w:divBdr>
        <w:top w:val="none" w:sz="0" w:space="0" w:color="auto"/>
        <w:left w:val="none" w:sz="0" w:space="0" w:color="auto"/>
        <w:bottom w:val="none" w:sz="0" w:space="0" w:color="auto"/>
        <w:right w:val="none" w:sz="0" w:space="0" w:color="auto"/>
      </w:divBdr>
    </w:div>
    <w:div w:id="182481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1198</Words>
  <Characters>6830</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Анастасия</cp:lastModifiedBy>
  <cp:revision>17</cp:revision>
  <cp:lastPrinted>2022-01-27T10:41:00Z</cp:lastPrinted>
  <dcterms:created xsi:type="dcterms:W3CDTF">2020-03-02T07:00:00Z</dcterms:created>
  <dcterms:modified xsi:type="dcterms:W3CDTF">2023-11-16T09:04:00Z</dcterms:modified>
</cp:coreProperties>
</file>